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19"/>
          <w:szCs w:val="19"/>
          <w:lang w:val="hr-HR" w:eastAsia="hr-HR"/>
        </w:rPr>
      </w:pPr>
      <w:hyperlink r:id="rId4" w:history="1">
        <w:r w:rsidRPr="003C628F">
          <w:rPr>
            <w:rFonts w:ascii="Open Sans" w:eastAsia="Times New Roman" w:hAnsi="Open Sans" w:cs="Open Sans"/>
            <w:color w:val="2EA3F2"/>
            <w:sz w:val="17"/>
            <w:szCs w:val="17"/>
            <w:u w:val="single"/>
            <w:bdr w:val="none" w:sz="0" w:space="0" w:color="auto" w:frame="1"/>
            <w:lang w:val="hr-HR" w:eastAsia="hr-HR"/>
          </w:rPr>
          <w:t>PROTOKOL_O_POSTUPANJU_U_SLUCAJU_NASILJA_ME_U_DJECOM_I_MLADIMA_2024</w:t>
        </w:r>
      </w:hyperlink>
      <w:hyperlink r:id="rId5" w:history="1">
        <w:r w:rsidRPr="003C628F">
          <w:rPr>
            <w:rFonts w:ascii="inherit" w:eastAsia="Times New Roman" w:hAnsi="inherit" w:cs="Open Sans"/>
            <w:color w:val="FFFFFF"/>
            <w:sz w:val="19"/>
            <w:szCs w:val="19"/>
            <w:u w:val="single"/>
            <w:bdr w:val="none" w:sz="0" w:space="0" w:color="auto" w:frame="1"/>
            <w:shd w:val="clear" w:color="auto" w:fill="32373C"/>
            <w:lang w:val="hr-HR" w:eastAsia="hr-HR"/>
          </w:rPr>
          <w:t>Preuzmi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6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https://www.osijek.hr/sluzbeni-glasnik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ORGANIZACIJI I PROVEDBI PRODUŽENOG BORAVKA U OSNOVNOJ ŠKOLI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7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https://narodne-novine.nn.hr/search.aspx?upit=PRAVILNIK+O+ORGANIZACIJI+I+PROVEDBI+PRODU%c5%bdENOG+BORAVKA+U+OSNOVNOJ+%c5%a0KOLI&amp;naslovi=da&amp;sortiraj=1&amp;kategorija=1&amp;rpp=10&amp;qtype=3&amp;pretraga=da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KRITERIJIMA ZA IZRICANJE PEDAGOŠKIH MJERA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8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https://narodne-novine.nn.hr/search.aspx?upit=PRAVILNIK+O+KRITERIJIMA+ZA+IZRICANJE+PEDAGO%c5%a0KIH+MJERA&amp;naslovi=da&amp;sortiraj=1&amp;kategorija=1&amp;rpp=10&amp;qtype=3&amp;pretraga=da</w:t>
        </w:r>
      </w:hyperlink>
    </w:p>
    <w:p w:rsidR="003C628F" w:rsidRPr="003C628F" w:rsidRDefault="003C628F" w:rsidP="003C628F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9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PRAVILNIK O NAČINU POSTUPANJA ODGOJNO-OBRAZOVNIH RADNIKA ŠKOLSKIH USTANOVA U PODUZIMANJU MJERA ZAŠTITE PRAVA UČENIKA TE PRIJAVE SVAKOG KRŠENJA TIH PRAVA NADLEŽNIM TIJELIMA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0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https://narodne-novine.nn.hr/search.aspx?upit=%22PRAVILNIK+O+NA%c4%8cINU+POSTUPANJA+ODGOJNO-OBRAZOVNIH+RADNIKA+%c5%a0KOLSKIH+USTANOVA+U+PODUZIMANJU+MJERA+ZA%c5%a0TITE+PRAVA+U%c4%8cENIKA+TE+PRIJAVE+SVAKOG+KR%c5%a0ENJA+TIH+PRAVA+NADLE%c5%bdNIM+TIJELIMA%22&amp;na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1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PRAVILNIK O PROVOĐENJU IZLETA, EKSKURZIJA I DRUGIH ODGOJNO-OBRAZOVNIH AKTIVNOSTI IZVAN ŠKOLE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2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https://narodne-novine.nn.hr/search.aspx?upit=ekskurzije&amp;naslovi=da&amp;sortiraj=1&amp;kategorija=1&amp;rpp=10&amp;qtype=3&amp;pretraga=da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3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PRAVILNIK O BROJU UČENIKA U REDOVITOM I KOMBINIRANOM RAZREDNOM ODJELU I ODGOJNO-OBRAZOVNOJ SKUPINI U OSNOVNOJ ŠKOLI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4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https://narodne-novine.nn.hr/search.aspx?upit=%22PRAVILNIK+O+BROJU+U%c4%8cENIKA+U+REDOVITOM+I+KOMBINIRANOM+RAZREDNOM+ODJELU+I+ODGOJNO-OBRAZOVNOJ+SKUPINI+U+OSNOVNOJ+%c5%a0KOLI%22&amp;naslovi=da&amp;sortiraj=1&amp;kategorija=1&amp;rpp=10&amp;qtype=3&amp;pretraga=da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5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PRAVILNIK O SADRŽAJU I OBLIKU SVJEDODŽBI I DRUGIH JAVNIH ISPRAVA TE PEDAGOŠKOJ DOKUMENTACIJI I EVIDENCIJI U ŠKOLSKIM USTANOVAMA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6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https://narodne-novine.nn.hr/search.aspx?upit=PRAVILNIK+O+SADR%c5%bdAJU+I+OBLIKU+SVJEDOD%c5%bdBI+I+DRUGIH+JAVNIH+ISPRAVA+TE+PEDAGO%c5%a0KOJ+DOKUMENTACIJI+I+EVIDENCIJI+U+%c5%a0KOLSKIM+USTANOVAMA&amp;naslovi=da&amp;sortiraj=1&amp;kategorija=1&amp;rpp=10&amp;qtype=3&amp;pretraga=da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OBRAZOVANJU UČENIKA S TEŠKOĆAMA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7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https://narodne-novine.nn.hr/search.aspx?upit=PRAVILNIK+O+OBRAZOVANJU+U%c4%8cENIKA+S+TE%c5%a0KO%c4%86AMA&amp;naslovi=da&amp;sortiraj=1&amp;kategorija=1&amp;rpp=10&amp;qtype=3&amp;pretraga=da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OBRAZOVANJU DAROVITIH UČENIKA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8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https://narodne-novine.nn.hr/clanci/sluzbeni/1991_07_34_967.html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lastRenderedPageBreak/>
        <w:t>Pravilnik o polaganju stručnog ispita učitelja i stručnih suradnika u osnovnom školstvu i nastavnika u srednjem školstvu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19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https://narodne-novine.nn.hr/clanci/sluzbeni/2003_05_88_1135.html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POMOĆNICIMA U NASTAVI I STRUČNIM KOMUNIKACIJSKIM POSREDNICIMA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0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https://narodne-novine.nn.hr/search.aspx?upit=PRAVILNIK+O+POMO%c4%86NICIMA+U+NASTAVI+I+STRU%c4%8cNIM+KOMUNIKACIJSKIM+POSREDNICIMA&amp;naslovi=da&amp;sortiraj=1&amp;kategorija=1&amp;rpp=10&amp;qtype=3&amp;pretraga=da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napredovanju učitelja, nastavnika, stručnih suradnika i ravnatelja u osnovnim i srednjim školama i učeničkim domovima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1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https://narodne-novine.nn.hr/clanci/sluzbeni/2019_07_68_1372.html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odgovarajućoj vrsti obrazovanja učitelja i stručnih suradnika u osnovnoj školi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2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https://narodne-novine.nn.hr/clanci/sluzbeni/2019_01_6_137.html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evidenciji radnog vremena za radnike školskih ustanova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3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https://narodne-novine.nn.hr/clanci/sluzbeni/2011_12_144_2917.html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UTVRĐIVANJU PSIHOFIZIČKOG STANJA DJETETA TE SASTAVU POVJERENSTVA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4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https://narodne-novine.nn.hr/search.aspx?upit=PRAVILNIK+O+UTVR%c4%90IVANJU+PSIHOFIZI%c4%8cKOG+STANJA+DJETETA+TE+SASTAVU+POVJERENSTVA&amp;naslovi=da&amp;sortiraj=1&amp;kategorija=1&amp;rpp=10&amp;qtype=3&amp;pretraga=da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UPISU DJECE U OSNOVNU ŠKOLU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5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https://narodne-novine.nn.hr/search.aspx?upit=PRAVILNIK+O+UPISU+DJECE+U+OSNOVNU+%c5%a0KOLU&amp;naslovi=da&amp;sortiraj=1&amp;kategorija=1&amp;rpp=10&amp;qtype=3&amp;pretraga=da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POLAGANJU PREDMETNIH I RAZREDNIH ISPITA U OSNOVNOJ ŠKOLI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6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https://narodne-novine.nn.hr/search.aspx?upit=PRAVILNIK+O+POLAGANJU+PREDMETNIH+I+RAZREDNIH+ISPITA+U+OSNOVNOJ+%c5%a0KOLI&amp;naslovi=da&amp;sortiraj=1&amp;kategorija=1&amp;rpp=10&amp;qtype=3&amp;pretraga=da</w:t>
        </w:r>
      </w:hyperlink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r w:rsidRPr="003C628F"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  <w:t>PRAVILNIK O NAČINIMA, POSTUPCIMA I ELEMENTIMA VREDNOVANJA UČENIKA U OSNOVNOJ I SREDNJOJ ŠKOLI</w:t>
      </w:r>
    </w:p>
    <w:p w:rsidR="003C628F" w:rsidRPr="003C628F" w:rsidRDefault="003C628F" w:rsidP="003C628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hr-HR" w:eastAsia="hr-HR"/>
        </w:rPr>
      </w:pPr>
      <w:hyperlink r:id="rId27" w:history="1">
        <w:r w:rsidRPr="003C628F">
          <w:rPr>
            <w:rFonts w:ascii="Open Sans" w:eastAsia="Times New Roman" w:hAnsi="Open Sans" w:cs="Open Sans"/>
            <w:color w:val="2EA3F2"/>
            <w:sz w:val="21"/>
            <w:szCs w:val="21"/>
            <w:u w:val="single"/>
            <w:bdr w:val="none" w:sz="0" w:space="0" w:color="auto" w:frame="1"/>
            <w:lang w:val="hr-HR" w:eastAsia="hr-HR"/>
          </w:rPr>
          <w:t>https://narodne-novine.nn.hr/search.aspx?upit=PRAVILNIK+O+NA%c4%8cINIMA%2c+POSTUPCIMA+I+ELEMENTIMA+VREDNOVANJA+U%c4%8cENIKA+U+OSNOVNOJ+I+SREDNJOJ+%c5%a0KOLI&amp;naslovi=da&amp;sortiraj=1&amp;kategorija=1&amp;rpp=10&amp;qtype=3&amp;pretraga=da</w:t>
        </w:r>
      </w:hyperlink>
    </w:p>
    <w:p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F"/>
    <w:rsid w:val="00390F16"/>
    <w:rsid w:val="003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1948-4605-417C-BFDC-F7B1A951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59">
          <w:blockQuote w:val="1"/>
          <w:marLeft w:val="0"/>
          <w:marRight w:val="0"/>
          <w:marTop w:val="0"/>
          <w:marBottom w:val="420"/>
          <w:divBdr>
            <w:top w:val="none" w:sz="0" w:space="0" w:color="2EA3F2"/>
            <w:left w:val="single" w:sz="24" w:space="12" w:color="auto"/>
            <w:bottom w:val="none" w:sz="0" w:space="0" w:color="2EA3F2"/>
            <w:right w:val="none" w:sz="0" w:space="0" w:color="2EA3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search.aspx?upit=PRAVILNIK+O+KRITERIJIMA+ZA+IZRICANJE+PEDAGO%c5%a0KIH+MJERA&amp;naslovi=da&amp;sortiraj=1&amp;kategorija=1&amp;rpp=10&amp;qtype=3&amp;pretraga=da" TargetMode="External"/><Relationship Id="rId13" Type="http://schemas.openxmlformats.org/officeDocument/2006/relationships/hyperlink" Target="https://narodne-novine.nn.hr/search.aspx?upit=%22PRAVILNIK+O+BROJU+U%c4%8cENIKA+U+REDOVITOM+I+KOMBINIRANOM+RAZREDNOM+ODJELU+I+ODGOJNO-OBRAZOVNOJ+SKUPINI+U+OSNOVNOJ+%c5%a0KOLI%22&amp;naslovi=da&amp;sortiraj=1&amp;kategorija=1&amp;rpp=10&amp;qtype=3&amp;pretraga=da" TargetMode="External"/><Relationship Id="rId18" Type="http://schemas.openxmlformats.org/officeDocument/2006/relationships/hyperlink" Target="https://narodne-novine.nn.hr/clanci/sluzbeni/1991_07_34_967.html" TargetMode="External"/><Relationship Id="rId26" Type="http://schemas.openxmlformats.org/officeDocument/2006/relationships/hyperlink" Target="https://narodne-novine.nn.hr/search.aspx?upit=PRAVILNIK+O+POLAGANJU+PREDMETNIH+I+RAZREDNIH+ISPITA+U+OSNOVNOJ+%c5%a0KOLI&amp;naslovi=da&amp;sortiraj=1&amp;kategorija=1&amp;rpp=10&amp;qtype=3&amp;pretraga=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rodne-novine.nn.hr/clanci/sluzbeni/2019_07_68_1372.html" TargetMode="External"/><Relationship Id="rId7" Type="http://schemas.openxmlformats.org/officeDocument/2006/relationships/hyperlink" Target="https://narodne-novine.nn.hr/search.aspx?upit=PRAVILNIK+O+ORGANIZACIJI+I+PROVEDBI+PRODU%c5%bdENOG+BORAVKA+U+OSNOVNOJ+%c5%a0KOLI&amp;naslovi=da&amp;sortiraj=1&amp;kategorija=1&amp;rpp=10&amp;qtype=3&amp;pretraga=da" TargetMode="External"/><Relationship Id="rId12" Type="http://schemas.openxmlformats.org/officeDocument/2006/relationships/hyperlink" Target="https://narodne-novine.nn.hr/search.aspx?upit=ekskurzije&amp;naslovi=da&amp;sortiraj=1&amp;kategorija=1&amp;rpp=10&amp;qtype=3&amp;pretraga=da" TargetMode="External"/><Relationship Id="rId17" Type="http://schemas.openxmlformats.org/officeDocument/2006/relationships/hyperlink" Target="https://narodne-novine.nn.hr/search.aspx?upit=PRAVILNIK+O+OBRAZOVANJU+U%c4%8cENIKA+S+TE%c5%a0KO%c4%86AMA&amp;naslovi=da&amp;sortiraj=1&amp;kategorija=1&amp;rpp=10&amp;qtype=3&amp;pretraga=da" TargetMode="External"/><Relationship Id="rId25" Type="http://schemas.openxmlformats.org/officeDocument/2006/relationships/hyperlink" Target="https://narodne-novine.nn.hr/search.aspx?upit=PRAVILNIK+O+UPISU+DJECE+U+OSNOVNU+%c5%a0KOLU&amp;naslovi=da&amp;sortiraj=1&amp;kategorija=1&amp;rpp=10&amp;qtype=3&amp;pretraga=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rodne-novine.nn.hr/search.aspx?upit=PRAVILNIK+O+SADR%c5%bdAJU+I+OBLIKU+SVJEDOD%c5%bdBI+I+DRUGIH+JAVNIH+ISPRAVA+TE+PEDAGO%c5%a0KOJ+DOKUMENTACIJI+I+EVIDENCIJI+U+%c5%a0KOLSKIM+USTANOVAMA&amp;naslovi=da&amp;sortiraj=1&amp;kategorija=1&amp;rpp=10&amp;qtype=3&amp;pretraga=da" TargetMode="External"/><Relationship Id="rId20" Type="http://schemas.openxmlformats.org/officeDocument/2006/relationships/hyperlink" Target="https://narodne-novine.nn.hr/search.aspx?upit=PRAVILNIK+O+POMO%c4%86NICIMA+U+NASTAVI+I+STRU%c4%8cNIM+KOMUNIKACIJSKIM+POSREDNICIMA&amp;naslovi=da&amp;sortiraj=1&amp;kategorija=1&amp;rpp=10&amp;qtype=3&amp;pretraga=d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sijek.hr/sluzbeni-glasnik" TargetMode="External"/><Relationship Id="rId11" Type="http://schemas.openxmlformats.org/officeDocument/2006/relationships/hyperlink" Target="https://narodne-novine.nn.hr/search.aspx?upit=ekskurzije&amp;naslovi=da&amp;sortiraj=1&amp;kategorija=1&amp;rpp=10&amp;qtype=3&amp;pretraga=da" TargetMode="External"/><Relationship Id="rId24" Type="http://schemas.openxmlformats.org/officeDocument/2006/relationships/hyperlink" Target="https://narodne-novine.nn.hr/search.aspx?upit=PRAVILNIK+O+UTVR%c4%90IVANJU+PSIHOFIZI%c4%8cKOG+STANJA+DJETETA+TE+SASTAVU+POVJERENSTVA&amp;naslovi=da&amp;sortiraj=1&amp;kategorija=1&amp;rpp=10&amp;qtype=3&amp;pretraga=da" TargetMode="External"/><Relationship Id="rId5" Type="http://schemas.openxmlformats.org/officeDocument/2006/relationships/hyperlink" Target="https://os-amihanovica-os.skole.hr/wp-content/uploads/sites/2537/2025/04/PROTOKOL_O_POSTUPANJU_U_SLUCAJU_NASILJA_ME_U_DJECOM_I_MLADIMA_2024.pdf" TargetMode="External"/><Relationship Id="rId15" Type="http://schemas.openxmlformats.org/officeDocument/2006/relationships/hyperlink" Target="https://narodne-novine.nn.hr/search.aspx?upit=PRAVILNIK+O+SADR%c5%bdAJU+I+OBLIKU+SVJEDOD%c5%bdBI+I+DRUGIH+JAVNIH+ISPRAVA+TE+PEDAGO%c5%a0KOJ+DOKUMENTACIJI+I+EVIDENCIJI+U+%c5%a0KOLSKIM+USTANOVAMA&amp;naslovi=da&amp;sortiraj=1&amp;kategorija=1&amp;rpp=10&amp;qtype=3&amp;pretraga=da" TargetMode="External"/><Relationship Id="rId23" Type="http://schemas.openxmlformats.org/officeDocument/2006/relationships/hyperlink" Target="https://narodne-novine.nn.hr/clanci/sluzbeni/2011_12_144_291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arodne-novine.nn.hr/search.aspx?upit=%22PRAVILNIK+O+NA%c4%8cINU+POSTUPANJA+ODGOJNO-OBRAZOVNIH+RADNIKA+%c5%a0KOLSKIH+USTANOVA+U+PODUZIMANJU+MJERA+ZA%c5%a0TITE+PRAVA+U%c4%8cENIKA+TE+PRIJAVE+SVAKOG+KR%c5%a0ENJA+TIH+PRAVA+NADLE%c5%bdNIM+TIJELIMA%22&amp;na" TargetMode="External"/><Relationship Id="rId19" Type="http://schemas.openxmlformats.org/officeDocument/2006/relationships/hyperlink" Target="https://narodne-novine.nn.hr/clanci/sluzbeni/2003_05_88_1135.html" TargetMode="External"/><Relationship Id="rId4" Type="http://schemas.openxmlformats.org/officeDocument/2006/relationships/hyperlink" Target="https://os-amihanovica-os.skole.hr/wp-content/uploads/sites/2537/2025/04/PROTOKOL_O_POSTUPANJU_U_SLUCAJU_NASILJA_ME_U_DJECOM_I_MLADIMA_2024.pdf" TargetMode="External"/><Relationship Id="rId9" Type="http://schemas.openxmlformats.org/officeDocument/2006/relationships/hyperlink" Target="https://narodne-novine.nn.hr/search.aspx?upit=%22PRAVILNIK+O+NA%c4%8cINU+POSTUPANJA+ODGOJNO-OBRAZOVNIH+RADNIKA+%c5%a0KOLSKIH+USTANOVA+U+PODUZIMANJU+MJERA+ZA%c5%a0TITE+PRAVA+U%c4%8cENIKA+TE+PRIJAVE+SVAKOG+KR%c5%a0ENJA+TIH+PRAVA+NADLE%c5%bdNIM+TIJELIMA%22&amp;na" TargetMode="External"/><Relationship Id="rId14" Type="http://schemas.openxmlformats.org/officeDocument/2006/relationships/hyperlink" Target="https://narodne-novine.nn.hr/search.aspx?upit=%22PRAVILNIK+O+BROJU+U%c4%8cENIKA+U+REDOVITOM+I+KOMBINIRANOM+RAZREDNOM+ODJELU+I+ODGOJNO-OBRAZOVNOJ+SKUPINI+U+OSNOVNOJ+%c5%a0KOLI%22&amp;naslovi=da&amp;sortiraj=1&amp;kategorija=1&amp;rpp=10&amp;qtype=3&amp;pretraga=da" TargetMode="External"/><Relationship Id="rId22" Type="http://schemas.openxmlformats.org/officeDocument/2006/relationships/hyperlink" Target="https://narodne-novine.nn.hr/clanci/sluzbeni/2019_01_6_137.html" TargetMode="External"/><Relationship Id="rId27" Type="http://schemas.openxmlformats.org/officeDocument/2006/relationships/hyperlink" Target="https://narodne-novine.nn.hr/search.aspx?upit=PRAVILNIK+O+NA%c4%8cINIMA%2c+POSTUPCIMA+I+ELEMENTIMA+VREDNOVANJA+U%c4%8cENIKA+U+OSNOVNOJ+I+SREDNJOJ+%c5%a0KOLI&amp;naslovi=da&amp;sortiraj=1&amp;kategorija=1&amp;rpp=10&amp;qtype=3&amp;pretraga=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2025-09-22T07:46:00Z</dcterms:created>
  <dcterms:modified xsi:type="dcterms:W3CDTF">2025-09-22T07:47:00Z</dcterms:modified>
</cp:coreProperties>
</file>